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81C1" w14:textId="26AFE2D4" w:rsidR="00094AC0" w:rsidRPr="00224730" w:rsidRDefault="00224730">
      <w:pPr>
        <w:rPr>
          <w:b/>
          <w:bCs/>
          <w:sz w:val="32"/>
          <w:szCs w:val="32"/>
        </w:rPr>
      </w:pPr>
      <w:r w:rsidRPr="00224730">
        <w:rPr>
          <w:b/>
          <w:bCs/>
          <w:sz w:val="32"/>
          <w:szCs w:val="32"/>
        </w:rPr>
        <w:t>Checkliste: 4 Voraussetzungen für Schadensersatz wegen zu später Beförderung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C44B0D" w14:paraId="72B28798" w14:textId="77777777" w:rsidTr="002756FF">
        <w:tc>
          <w:tcPr>
            <w:tcW w:w="9062" w:type="dxa"/>
            <w:gridSpan w:val="2"/>
          </w:tcPr>
          <w:p w14:paraId="76B401B6" w14:textId="51EA7A5D" w:rsidR="00C44B0D" w:rsidRPr="00F84D45" w:rsidRDefault="00224730">
            <w:pPr>
              <w:rPr>
                <w:b/>
                <w:bCs/>
              </w:rPr>
            </w:pPr>
            <w:r>
              <w:rPr>
                <w:b/>
                <w:bCs/>
              </w:rPr>
              <w:t>Voraussetzungspunkte</w:t>
            </w:r>
          </w:p>
        </w:tc>
      </w:tr>
      <w:tr w:rsidR="00C44B0D" w14:paraId="41D5DAF1" w14:textId="77777777" w:rsidTr="00C44B0D">
        <w:tc>
          <w:tcPr>
            <w:tcW w:w="7933" w:type="dxa"/>
          </w:tcPr>
          <w:p w14:paraId="4608C263" w14:textId="663D2C4A" w:rsidR="00C44B0D" w:rsidRDefault="00C44B0D" w:rsidP="00C44B0D">
            <w:pPr>
              <w:pStyle w:val="Listenabsatz"/>
              <w:numPr>
                <w:ilvl w:val="0"/>
                <w:numId w:val="1"/>
              </w:numPr>
            </w:pPr>
            <w:r>
              <w:t>Der Beamte wurde fehlerhaft nicht in die Bewerberauswahl für die Beförderung einbezogen</w:t>
            </w:r>
            <w:r w:rsidR="00F84D45">
              <w:t>.</w:t>
            </w:r>
          </w:p>
        </w:tc>
        <w:tc>
          <w:tcPr>
            <w:tcW w:w="1129" w:type="dxa"/>
          </w:tcPr>
          <w:p w14:paraId="591626A8" w14:textId="77777777" w:rsidR="00C44B0D" w:rsidRDefault="00C44B0D"/>
        </w:tc>
      </w:tr>
      <w:tr w:rsidR="00C44B0D" w14:paraId="209AFC62" w14:textId="77777777" w:rsidTr="00C44B0D">
        <w:tc>
          <w:tcPr>
            <w:tcW w:w="7933" w:type="dxa"/>
          </w:tcPr>
          <w:p w14:paraId="443D1635" w14:textId="53D906A5" w:rsidR="00C44B0D" w:rsidRDefault="00C44B0D" w:rsidP="00C44B0D">
            <w:pPr>
              <w:pStyle w:val="Listenabsatz"/>
              <w:numPr>
                <w:ilvl w:val="0"/>
                <w:numId w:val="1"/>
              </w:numPr>
            </w:pPr>
            <w:r>
              <w:t>Dieser Fehler erfolgte schuldhaft</w:t>
            </w:r>
            <w:r w:rsidR="00F84D45">
              <w:t>.</w:t>
            </w:r>
          </w:p>
        </w:tc>
        <w:tc>
          <w:tcPr>
            <w:tcW w:w="1129" w:type="dxa"/>
          </w:tcPr>
          <w:p w14:paraId="7689D41B" w14:textId="77777777" w:rsidR="00C44B0D" w:rsidRDefault="00C44B0D"/>
        </w:tc>
      </w:tr>
      <w:tr w:rsidR="00C44B0D" w14:paraId="025C386E" w14:textId="77777777" w:rsidTr="00C44B0D">
        <w:tc>
          <w:tcPr>
            <w:tcW w:w="7933" w:type="dxa"/>
          </w:tcPr>
          <w:p w14:paraId="74D0F6B8" w14:textId="6860D6FB" w:rsidR="00C44B0D" w:rsidRDefault="00C44B0D" w:rsidP="00C44B0D">
            <w:pPr>
              <w:pStyle w:val="Listenabsatz"/>
              <w:numPr>
                <w:ilvl w:val="0"/>
                <w:numId w:val="1"/>
              </w:numPr>
            </w:pPr>
            <w:r>
              <w:t>Der Fehler war kausal für die Nichtbeförderung zu dem früheren Termin.</w:t>
            </w:r>
          </w:p>
        </w:tc>
        <w:tc>
          <w:tcPr>
            <w:tcW w:w="1129" w:type="dxa"/>
          </w:tcPr>
          <w:p w14:paraId="0F95D6C0" w14:textId="77777777" w:rsidR="00C44B0D" w:rsidRDefault="00C44B0D"/>
        </w:tc>
      </w:tr>
      <w:tr w:rsidR="00C44B0D" w14:paraId="60EBAB52" w14:textId="77777777" w:rsidTr="00C44B0D">
        <w:tc>
          <w:tcPr>
            <w:tcW w:w="7933" w:type="dxa"/>
          </w:tcPr>
          <w:p w14:paraId="5A3B82D4" w14:textId="486EF317" w:rsidR="00C44B0D" w:rsidRDefault="00C44B0D" w:rsidP="00C44B0D">
            <w:pPr>
              <w:pStyle w:val="Listenabsatz"/>
              <w:numPr>
                <w:ilvl w:val="0"/>
                <w:numId w:val="1"/>
              </w:numPr>
            </w:pPr>
            <w:r>
              <w:t>Der Beamte hat es nicht schuldhaft unterlassen, rechtzeitig Rechtsmittel gegen die fehlerhafte Entscheidung einzulegen.</w:t>
            </w:r>
          </w:p>
        </w:tc>
        <w:tc>
          <w:tcPr>
            <w:tcW w:w="1129" w:type="dxa"/>
          </w:tcPr>
          <w:p w14:paraId="3816E212" w14:textId="77777777" w:rsidR="00C44B0D" w:rsidRDefault="00C44B0D"/>
        </w:tc>
      </w:tr>
    </w:tbl>
    <w:p w14:paraId="47EFD7C7" w14:textId="7081C9F9" w:rsidR="00C44B0D" w:rsidRPr="00F84D45" w:rsidRDefault="00C44B0D" w:rsidP="00224730">
      <w:pPr>
        <w:rPr>
          <w:b/>
          <w:bCs/>
        </w:rPr>
      </w:pPr>
    </w:p>
    <w:sectPr w:rsidR="00C44B0D" w:rsidRPr="00F84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7C34"/>
    <w:multiLevelType w:val="hybridMultilevel"/>
    <w:tmpl w:val="EB0601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4463A"/>
    <w:multiLevelType w:val="hybridMultilevel"/>
    <w:tmpl w:val="CA92D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730A"/>
    <w:multiLevelType w:val="hybridMultilevel"/>
    <w:tmpl w:val="15D6FD7A"/>
    <w:lvl w:ilvl="0" w:tplc="0D003E08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5"/>
        <w:u w:color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0509">
    <w:abstractNumId w:val="0"/>
  </w:num>
  <w:num w:numId="2" w16cid:durableId="849216320">
    <w:abstractNumId w:val="1"/>
  </w:num>
  <w:num w:numId="3" w16cid:durableId="90410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177685C-46FD-40A0-85C0-54B751BB27EF}"/>
    <w:docVar w:name="dgnword-eventsink" w:val="2001516299808"/>
  </w:docVars>
  <w:rsids>
    <w:rsidRoot w:val="00C44B0D"/>
    <w:rsid w:val="00094AC0"/>
    <w:rsid w:val="00224730"/>
    <w:rsid w:val="005448F3"/>
    <w:rsid w:val="0070330A"/>
    <w:rsid w:val="00C43293"/>
    <w:rsid w:val="00C44B0D"/>
    <w:rsid w:val="00EE6A1A"/>
    <w:rsid w:val="00F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6F0B"/>
  <w15:chartTrackingRefBased/>
  <w15:docId w15:val="{96DC1D93-14B8-45C0-9ED6-8E7CC39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="Microsoft New Tai Lue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4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B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B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B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B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B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B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B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B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B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B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B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B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B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B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B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B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B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B0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B0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B0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B0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4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Absatz-Standardschriftart"/>
    <w:rsid w:val="00F8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Drive 2K  Verbandsberatung</dc:creator>
  <cp:keywords/>
  <dc:description/>
  <cp:lastModifiedBy>Melanie Steiner</cp:lastModifiedBy>
  <cp:revision>4</cp:revision>
  <dcterms:created xsi:type="dcterms:W3CDTF">2024-01-23T14:08:00Z</dcterms:created>
  <dcterms:modified xsi:type="dcterms:W3CDTF">2024-02-09T16:19:00Z</dcterms:modified>
</cp:coreProperties>
</file>