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37BE" w14:textId="40080E7D" w:rsidR="0009069D" w:rsidRPr="008A3158" w:rsidRDefault="008A3158" w:rsidP="008A3158">
      <w:pPr>
        <w:rPr>
          <w:rFonts w:eastAsia="Calibri" w:cs="Times New Roman"/>
          <w:b/>
          <w:bCs/>
          <w:kern w:val="0"/>
          <w:sz w:val="32"/>
          <w:szCs w:val="32"/>
          <w14:ligatures w14:val="none"/>
        </w:rPr>
      </w:pPr>
      <w:r w:rsidRPr="008A3158">
        <w:rPr>
          <w:rFonts w:eastAsia="Calibri" w:cs="Times New Roman"/>
          <w:b/>
          <w:bCs/>
          <w:kern w:val="0"/>
          <w:sz w:val="32"/>
          <w:szCs w:val="32"/>
          <w14:ligatures w14:val="none"/>
        </w:rPr>
        <w:t>Checkliste:</w:t>
      </w:r>
      <w:r w:rsidRPr="008A3158">
        <w:rPr>
          <w:rFonts w:eastAsia="Calibri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8A3158">
        <w:rPr>
          <w:rFonts w:eastAsia="Calibri" w:cs="Times New Roman"/>
          <w:b/>
          <w:bCs/>
          <w:kern w:val="0"/>
          <w:sz w:val="32"/>
          <w:szCs w:val="32"/>
          <w14:ligatures w14:val="none"/>
        </w:rPr>
        <w:t>Öffentlichkeitsarbeit</w:t>
      </w:r>
    </w:p>
    <w:p w14:paraId="5D627D42" w14:textId="77777777" w:rsidR="008A3158" w:rsidRPr="0009069D" w:rsidRDefault="008A3158" w:rsidP="0009069D">
      <w:pPr>
        <w:rPr>
          <w:rFonts w:eastAsia="Calibri" w:cs="Times New Roman"/>
          <w:kern w:val="0"/>
          <w14:ligatures w14:val="none"/>
        </w:rPr>
      </w:pPr>
    </w:p>
    <w:tbl>
      <w:tblPr>
        <w:tblStyle w:val="Tabellenraster"/>
        <w:tblW w:w="9064" w:type="dxa"/>
        <w:tblLook w:val="04A0" w:firstRow="1" w:lastRow="0" w:firstColumn="1" w:lastColumn="0" w:noHBand="0" w:noVBand="1"/>
      </w:tblPr>
      <w:tblGrid>
        <w:gridCol w:w="7933"/>
        <w:gridCol w:w="1131"/>
      </w:tblGrid>
      <w:tr w:rsidR="0009069D" w:rsidRPr="0009069D" w14:paraId="3D04F267" w14:textId="77777777" w:rsidTr="008A3158">
        <w:tc>
          <w:tcPr>
            <w:tcW w:w="7933" w:type="dxa"/>
            <w:shd w:val="clear" w:color="auto" w:fill="E2EFD9" w:themeFill="accent6" w:themeFillTint="33"/>
          </w:tcPr>
          <w:p w14:paraId="4E066290" w14:textId="77777777" w:rsidR="0009069D" w:rsidRDefault="0009069D" w:rsidP="0009069D">
            <w:pPr>
              <w:rPr>
                <w:rFonts w:eastAsia="Calibri" w:cs="Times New Roman"/>
                <w:b/>
                <w:bCs/>
              </w:rPr>
            </w:pPr>
            <w:r w:rsidRPr="0009069D">
              <w:rPr>
                <w:rFonts w:eastAsia="Calibri" w:cs="Times New Roman"/>
                <w:b/>
                <w:bCs/>
              </w:rPr>
              <w:t>Maßnahme</w:t>
            </w:r>
          </w:p>
          <w:p w14:paraId="173CF1EF" w14:textId="77777777" w:rsidR="008A3158" w:rsidRPr="0009069D" w:rsidRDefault="008A3158" w:rsidP="0009069D">
            <w:pPr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31" w:type="dxa"/>
            <w:shd w:val="clear" w:color="auto" w:fill="E2EFD9" w:themeFill="accent6" w:themeFillTint="33"/>
          </w:tcPr>
          <w:p w14:paraId="181A1E31" w14:textId="77777777" w:rsidR="0009069D" w:rsidRPr="0009069D" w:rsidRDefault="0009069D" w:rsidP="0009069D">
            <w:pPr>
              <w:rPr>
                <w:rFonts w:eastAsia="Calibri" w:cs="Times New Roman"/>
                <w:b/>
                <w:bCs/>
              </w:rPr>
            </w:pPr>
            <w:r w:rsidRPr="0009069D">
              <w:rPr>
                <w:rFonts w:eastAsia="Calibri" w:cs="Times New Roman"/>
                <w:b/>
                <w:bCs/>
              </w:rPr>
              <w:t>Erledigt</w:t>
            </w:r>
          </w:p>
        </w:tc>
      </w:tr>
      <w:tr w:rsidR="0009069D" w:rsidRPr="0009069D" w14:paraId="46C31D08" w14:textId="77777777" w:rsidTr="002A634D">
        <w:tc>
          <w:tcPr>
            <w:tcW w:w="7933" w:type="dxa"/>
          </w:tcPr>
          <w:p w14:paraId="01D42087" w14:textId="77777777" w:rsidR="0009069D" w:rsidRPr="0009069D" w:rsidRDefault="0009069D" w:rsidP="0009069D">
            <w:pPr>
              <w:rPr>
                <w:rFonts w:ascii="Segoe UI Emoji" w:eastAsia="Calibri" w:hAnsi="Segoe UI Emoji" w:cs="Segoe UI Emoji"/>
              </w:rPr>
            </w:pPr>
            <w:r w:rsidRPr="0009069D">
              <w:rPr>
                <w:rFonts w:eastAsia="Calibri" w:cs="Times New Roman"/>
              </w:rPr>
              <w:t>Haben wir einen Plan für regelmäßige Kommunikation?</w:t>
            </w:r>
          </w:p>
        </w:tc>
        <w:tc>
          <w:tcPr>
            <w:tcW w:w="1131" w:type="dxa"/>
          </w:tcPr>
          <w:p w14:paraId="41F09CFB" w14:textId="3AFB4339" w:rsidR="0009069D" w:rsidRPr="0009069D" w:rsidRDefault="00C50D3B" w:rsidP="00C50D3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C50D3B" w:rsidRPr="0009069D" w14:paraId="07E386EF" w14:textId="77777777" w:rsidTr="002A634D">
        <w:tc>
          <w:tcPr>
            <w:tcW w:w="7933" w:type="dxa"/>
          </w:tcPr>
          <w:p w14:paraId="463D9033" w14:textId="77777777" w:rsidR="00C50D3B" w:rsidRPr="0009069D" w:rsidRDefault="00C50D3B" w:rsidP="00C50D3B">
            <w:pPr>
              <w:rPr>
                <w:rFonts w:ascii="Segoe UI Emoji" w:eastAsia="Calibri" w:hAnsi="Segoe UI Emoji" w:cs="Segoe UI Emoji"/>
              </w:rPr>
            </w:pPr>
            <w:r w:rsidRPr="0009069D">
              <w:rPr>
                <w:rFonts w:eastAsia="Calibri" w:cs="Times New Roman"/>
              </w:rPr>
              <w:t>Wissen die Kolleginnen und Kollegen, wer im Personalrat ist?</w:t>
            </w:r>
          </w:p>
        </w:tc>
        <w:tc>
          <w:tcPr>
            <w:tcW w:w="1131" w:type="dxa"/>
          </w:tcPr>
          <w:p w14:paraId="42D1DBA1" w14:textId="2422830D" w:rsidR="00C50D3B" w:rsidRPr="0009069D" w:rsidRDefault="00C50D3B" w:rsidP="00C50D3B">
            <w:pPr>
              <w:jc w:val="center"/>
              <w:rPr>
                <w:rFonts w:eastAsia="Calibri" w:cs="Times New Roman"/>
              </w:rPr>
            </w:pPr>
            <w:r w:rsidRPr="00F54B22">
              <w:rPr>
                <w:rFonts w:eastAsia="Calibri" w:cs="Times New Roman"/>
              </w:rPr>
              <w:sym w:font="Wingdings" w:char="F06F"/>
            </w:r>
          </w:p>
        </w:tc>
      </w:tr>
      <w:tr w:rsidR="00C50D3B" w:rsidRPr="0009069D" w14:paraId="779A83C0" w14:textId="77777777" w:rsidTr="002A634D">
        <w:tc>
          <w:tcPr>
            <w:tcW w:w="7933" w:type="dxa"/>
          </w:tcPr>
          <w:p w14:paraId="3EBC3154" w14:textId="77777777" w:rsidR="00C50D3B" w:rsidRPr="0009069D" w:rsidRDefault="00C50D3B" w:rsidP="00C50D3B">
            <w:pPr>
              <w:rPr>
                <w:rFonts w:ascii="Segoe UI Emoji" w:eastAsia="Calibri" w:hAnsi="Segoe UI Emoji" w:cs="Segoe UI Emoji"/>
              </w:rPr>
            </w:pPr>
            <w:r w:rsidRPr="0009069D">
              <w:rPr>
                <w:rFonts w:eastAsia="Calibri" w:cs="Times New Roman"/>
              </w:rPr>
              <w:t>Nutzen wir verschiedene Kan</w:t>
            </w:r>
            <w:r w:rsidRPr="0009069D">
              <w:rPr>
                <w:rFonts w:eastAsia="Calibri" w:cs="Arial"/>
              </w:rPr>
              <w:t>ä</w:t>
            </w:r>
            <w:r w:rsidRPr="0009069D">
              <w:rPr>
                <w:rFonts w:eastAsia="Calibri" w:cs="Times New Roman"/>
              </w:rPr>
              <w:t>le zielgruppengerecht?</w:t>
            </w:r>
          </w:p>
        </w:tc>
        <w:tc>
          <w:tcPr>
            <w:tcW w:w="1131" w:type="dxa"/>
          </w:tcPr>
          <w:p w14:paraId="54BD2753" w14:textId="5B0A5FD0" w:rsidR="00C50D3B" w:rsidRPr="0009069D" w:rsidRDefault="00C50D3B" w:rsidP="00C50D3B">
            <w:pPr>
              <w:jc w:val="center"/>
              <w:rPr>
                <w:rFonts w:eastAsia="Calibri" w:cs="Times New Roman"/>
              </w:rPr>
            </w:pPr>
            <w:r w:rsidRPr="00F54B22">
              <w:rPr>
                <w:rFonts w:eastAsia="Calibri" w:cs="Times New Roman"/>
              </w:rPr>
              <w:sym w:font="Wingdings" w:char="F06F"/>
            </w:r>
          </w:p>
        </w:tc>
      </w:tr>
      <w:tr w:rsidR="00C50D3B" w:rsidRPr="0009069D" w14:paraId="36AE8C74" w14:textId="77777777" w:rsidTr="002A634D">
        <w:tc>
          <w:tcPr>
            <w:tcW w:w="7933" w:type="dxa"/>
          </w:tcPr>
          <w:p w14:paraId="7DBD4C77" w14:textId="77777777" w:rsidR="00C50D3B" w:rsidRPr="0009069D" w:rsidRDefault="00C50D3B" w:rsidP="00C50D3B">
            <w:pPr>
              <w:rPr>
                <w:rFonts w:ascii="Segoe UI Emoji" w:eastAsia="Calibri" w:hAnsi="Segoe UI Emoji" w:cs="Segoe UI Emoji"/>
              </w:rPr>
            </w:pPr>
            <w:r w:rsidRPr="0009069D">
              <w:rPr>
                <w:rFonts w:eastAsia="Calibri" w:cs="Times New Roman"/>
              </w:rPr>
              <w:t>Ist unsere Sprache verst</w:t>
            </w:r>
            <w:r w:rsidRPr="0009069D">
              <w:rPr>
                <w:rFonts w:eastAsia="Calibri" w:cs="Arial"/>
              </w:rPr>
              <w:t>ä</w:t>
            </w:r>
            <w:r w:rsidRPr="0009069D">
              <w:rPr>
                <w:rFonts w:eastAsia="Calibri" w:cs="Times New Roman"/>
              </w:rPr>
              <w:t>ndlich und wertsch</w:t>
            </w:r>
            <w:r w:rsidRPr="0009069D">
              <w:rPr>
                <w:rFonts w:eastAsia="Calibri" w:cs="Arial"/>
              </w:rPr>
              <w:t>ä</w:t>
            </w:r>
            <w:r w:rsidRPr="0009069D">
              <w:rPr>
                <w:rFonts w:eastAsia="Calibri" w:cs="Times New Roman"/>
              </w:rPr>
              <w:t>tzend?</w:t>
            </w:r>
          </w:p>
        </w:tc>
        <w:tc>
          <w:tcPr>
            <w:tcW w:w="1131" w:type="dxa"/>
          </w:tcPr>
          <w:p w14:paraId="622B6AD6" w14:textId="380AA374" w:rsidR="00C50D3B" w:rsidRPr="0009069D" w:rsidRDefault="00C50D3B" w:rsidP="00C50D3B">
            <w:pPr>
              <w:jc w:val="center"/>
              <w:rPr>
                <w:rFonts w:eastAsia="Calibri" w:cs="Times New Roman"/>
              </w:rPr>
            </w:pPr>
            <w:r w:rsidRPr="00F54B22">
              <w:rPr>
                <w:rFonts w:eastAsia="Calibri" w:cs="Times New Roman"/>
              </w:rPr>
              <w:sym w:font="Wingdings" w:char="F06F"/>
            </w:r>
          </w:p>
        </w:tc>
      </w:tr>
      <w:tr w:rsidR="00C50D3B" w:rsidRPr="0009069D" w14:paraId="49D1DB0D" w14:textId="77777777" w:rsidTr="002A634D">
        <w:tc>
          <w:tcPr>
            <w:tcW w:w="7933" w:type="dxa"/>
          </w:tcPr>
          <w:p w14:paraId="614F0984" w14:textId="77777777" w:rsidR="00C50D3B" w:rsidRPr="0009069D" w:rsidRDefault="00C50D3B" w:rsidP="00C50D3B">
            <w:pPr>
              <w:rPr>
                <w:rFonts w:ascii="Segoe UI Emoji" w:eastAsia="Calibri" w:hAnsi="Segoe UI Emoji" w:cs="Segoe UI Emoji"/>
              </w:rPr>
            </w:pPr>
            <w:r w:rsidRPr="0009069D">
              <w:rPr>
                <w:rFonts w:eastAsia="Calibri" w:cs="Times New Roman"/>
              </w:rPr>
              <w:t>Gibt es ein Kommunikationsteam mit klaren Zust</w:t>
            </w:r>
            <w:r w:rsidRPr="0009069D">
              <w:rPr>
                <w:rFonts w:eastAsia="Calibri" w:cs="Arial"/>
              </w:rPr>
              <w:t>ä</w:t>
            </w:r>
            <w:r w:rsidRPr="0009069D">
              <w:rPr>
                <w:rFonts w:eastAsia="Calibri" w:cs="Times New Roman"/>
              </w:rPr>
              <w:t>ndigkeiten?</w:t>
            </w:r>
          </w:p>
        </w:tc>
        <w:tc>
          <w:tcPr>
            <w:tcW w:w="1131" w:type="dxa"/>
          </w:tcPr>
          <w:p w14:paraId="302D02D1" w14:textId="0B2D5A68" w:rsidR="00C50D3B" w:rsidRPr="0009069D" w:rsidRDefault="00C50D3B" w:rsidP="00C50D3B">
            <w:pPr>
              <w:jc w:val="center"/>
              <w:rPr>
                <w:rFonts w:eastAsia="Calibri" w:cs="Times New Roman"/>
              </w:rPr>
            </w:pPr>
            <w:r w:rsidRPr="00F54B22">
              <w:rPr>
                <w:rFonts w:eastAsia="Calibri" w:cs="Times New Roman"/>
              </w:rPr>
              <w:sym w:font="Wingdings" w:char="F06F"/>
            </w:r>
          </w:p>
        </w:tc>
      </w:tr>
      <w:tr w:rsidR="00C50D3B" w:rsidRPr="0009069D" w14:paraId="7BB30B6E" w14:textId="77777777" w:rsidTr="002A634D">
        <w:tc>
          <w:tcPr>
            <w:tcW w:w="7933" w:type="dxa"/>
          </w:tcPr>
          <w:p w14:paraId="12CD545F" w14:textId="77777777" w:rsidR="00C50D3B" w:rsidRPr="0009069D" w:rsidRDefault="00C50D3B" w:rsidP="00C50D3B">
            <w:pPr>
              <w:rPr>
                <w:rFonts w:eastAsia="Calibri" w:cs="Times New Roman"/>
              </w:rPr>
            </w:pPr>
            <w:r w:rsidRPr="0009069D">
              <w:rPr>
                <w:rFonts w:eastAsia="Calibri" w:cs="Times New Roman"/>
              </w:rPr>
              <w:t>Haben wir eine Strategie f</w:t>
            </w:r>
            <w:r w:rsidRPr="0009069D">
              <w:rPr>
                <w:rFonts w:eastAsia="Calibri" w:cs="Arial"/>
              </w:rPr>
              <w:t>ü</w:t>
            </w:r>
            <w:r w:rsidRPr="0009069D">
              <w:rPr>
                <w:rFonts w:eastAsia="Calibri" w:cs="Times New Roman"/>
              </w:rPr>
              <w:t>r schwierige Zeiten?</w:t>
            </w:r>
          </w:p>
        </w:tc>
        <w:tc>
          <w:tcPr>
            <w:tcW w:w="1131" w:type="dxa"/>
          </w:tcPr>
          <w:p w14:paraId="6A2A8166" w14:textId="65F20346" w:rsidR="00C50D3B" w:rsidRPr="0009069D" w:rsidRDefault="00C50D3B" w:rsidP="00C50D3B">
            <w:pPr>
              <w:jc w:val="center"/>
              <w:rPr>
                <w:rFonts w:eastAsia="Calibri" w:cs="Times New Roman"/>
              </w:rPr>
            </w:pPr>
            <w:r w:rsidRPr="00F54B22">
              <w:rPr>
                <w:rFonts w:eastAsia="Calibri" w:cs="Times New Roman"/>
              </w:rPr>
              <w:sym w:font="Wingdings" w:char="F06F"/>
            </w:r>
          </w:p>
        </w:tc>
      </w:tr>
      <w:tr w:rsidR="0009069D" w:rsidRPr="0009069D" w14:paraId="57823BD6" w14:textId="77777777" w:rsidTr="002A634D">
        <w:tc>
          <w:tcPr>
            <w:tcW w:w="9064" w:type="dxa"/>
            <w:gridSpan w:val="2"/>
          </w:tcPr>
          <w:p w14:paraId="1ECA71F3" w14:textId="41F7B853" w:rsidR="0009069D" w:rsidRPr="0009069D" w:rsidRDefault="002A634D" w:rsidP="0009069D">
            <w:pPr>
              <w:rPr>
                <w:rFonts w:eastAsia="Calibri" w:cs="Times New Roman"/>
              </w:rPr>
            </w:pPr>
            <w:r w:rsidRPr="002A634D">
              <w:rPr>
                <w:rFonts w:eastAsia="Calibri" w:cs="Times New Roman"/>
                <w:b/>
              </w:rPr>
              <w:t xml:space="preserve">Hinweis: </w:t>
            </w:r>
            <w:r w:rsidR="0009069D" w:rsidRPr="0009069D">
              <w:rPr>
                <w:rFonts w:eastAsia="Calibri" w:cs="Times New Roman"/>
              </w:rPr>
              <w:t>Gute Öffentlichkeitsarbeit ist keine Spielerei, sondern Kernaufgabe des Personalrats. Sie schafft Vertrauen, stärkt Mitbestimmung und fördert ein gesundes Miteinander in der Dienststelle.</w:t>
            </w:r>
          </w:p>
        </w:tc>
      </w:tr>
      <w:tr w:rsidR="002A634D" w:rsidRPr="0009069D" w14:paraId="76294799" w14:textId="77777777" w:rsidTr="00F85046">
        <w:tc>
          <w:tcPr>
            <w:tcW w:w="9064" w:type="dxa"/>
            <w:gridSpan w:val="2"/>
          </w:tcPr>
          <w:p w14:paraId="064DEA7C" w14:textId="59584128" w:rsidR="002A634D" w:rsidRPr="0009069D" w:rsidRDefault="002A634D" w:rsidP="0009069D">
            <w:pPr>
              <w:rPr>
                <w:rFonts w:eastAsia="Calibri" w:cs="Times New Roman"/>
              </w:rPr>
            </w:pPr>
            <w:r w:rsidRPr="002A634D">
              <w:rPr>
                <w:rFonts w:eastAsia="Calibri" w:cs="Times New Roman"/>
              </w:rPr>
              <w:t>Zu finden unter www.adiuva.de unter Eingabe des Titels im Suchfeld</w:t>
            </w:r>
          </w:p>
        </w:tc>
      </w:tr>
    </w:tbl>
    <w:p w14:paraId="71655515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42B8958-940F-4831-BBCB-30A455948774}"/>
    <w:docVar w:name="dgnword-eventsink" w:val="2252190717584"/>
  </w:docVars>
  <w:rsids>
    <w:rsidRoot w:val="0009069D"/>
    <w:rsid w:val="0009069D"/>
    <w:rsid w:val="0010711D"/>
    <w:rsid w:val="001B76B5"/>
    <w:rsid w:val="00217EFA"/>
    <w:rsid w:val="0025324B"/>
    <w:rsid w:val="002A634D"/>
    <w:rsid w:val="00362E2A"/>
    <w:rsid w:val="003C089F"/>
    <w:rsid w:val="003C24A6"/>
    <w:rsid w:val="008A3158"/>
    <w:rsid w:val="009637E9"/>
    <w:rsid w:val="00965D3E"/>
    <w:rsid w:val="00B65678"/>
    <w:rsid w:val="00C50D3B"/>
    <w:rsid w:val="00D033F2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08A4"/>
  <w15:chartTrackingRefBased/>
  <w15:docId w15:val="{4951CFBE-82F6-4A02-9145-3FABC774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0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6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6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6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6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6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6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6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69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69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6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6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6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6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0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6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06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69D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06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69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69D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069D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9069D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572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3</cp:revision>
  <dcterms:created xsi:type="dcterms:W3CDTF">2025-04-03T18:32:00Z</dcterms:created>
  <dcterms:modified xsi:type="dcterms:W3CDTF">2025-04-25T11:12:00Z</dcterms:modified>
</cp:coreProperties>
</file>